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2C61" w:rsidRPr="002379B9" w:rsidRDefault="00822C61" w:rsidP="00822C61">
      <w:pPr>
        <w:spacing w:line="480" w:lineRule="auto"/>
        <w:jc w:val="center"/>
        <w:rPr>
          <w:rFonts w:ascii="Times New Roman" w:hAnsi="Times New Roman" w:cs="Times New Roman"/>
          <w:sz w:val="24"/>
          <w:szCs w:val="24"/>
        </w:rPr>
      </w:pPr>
    </w:p>
    <w:p w:rsidR="00822C61" w:rsidRPr="002379B9" w:rsidRDefault="00822C61" w:rsidP="00822C61">
      <w:pPr>
        <w:spacing w:line="480" w:lineRule="auto"/>
        <w:jc w:val="center"/>
        <w:rPr>
          <w:rFonts w:ascii="Times New Roman" w:hAnsi="Times New Roman" w:cs="Times New Roman"/>
          <w:sz w:val="24"/>
          <w:szCs w:val="24"/>
        </w:rPr>
      </w:pPr>
    </w:p>
    <w:p w:rsidR="00822C61" w:rsidRPr="002379B9" w:rsidRDefault="00822C61" w:rsidP="00822C61">
      <w:pPr>
        <w:spacing w:line="480" w:lineRule="auto"/>
        <w:jc w:val="center"/>
        <w:rPr>
          <w:rFonts w:ascii="Times New Roman" w:hAnsi="Times New Roman" w:cs="Times New Roman"/>
          <w:sz w:val="24"/>
          <w:szCs w:val="24"/>
        </w:rPr>
      </w:pPr>
    </w:p>
    <w:p w:rsidR="00822C61" w:rsidRPr="002379B9" w:rsidRDefault="00822C61" w:rsidP="00822C61">
      <w:pPr>
        <w:spacing w:line="480" w:lineRule="auto"/>
        <w:jc w:val="center"/>
        <w:rPr>
          <w:rFonts w:ascii="Times New Roman" w:hAnsi="Times New Roman" w:cs="Times New Roman"/>
          <w:sz w:val="24"/>
          <w:szCs w:val="24"/>
        </w:rPr>
      </w:pPr>
    </w:p>
    <w:p w:rsidR="00822C61" w:rsidRPr="002379B9" w:rsidRDefault="00822C61" w:rsidP="00822C61">
      <w:pPr>
        <w:spacing w:line="480" w:lineRule="auto"/>
        <w:jc w:val="center"/>
        <w:rPr>
          <w:rFonts w:ascii="Times New Roman" w:hAnsi="Times New Roman" w:cs="Times New Roman"/>
          <w:sz w:val="24"/>
          <w:szCs w:val="24"/>
        </w:rPr>
      </w:pPr>
    </w:p>
    <w:p w:rsidR="00822C61" w:rsidRPr="002379B9" w:rsidRDefault="00822C61" w:rsidP="00822C61">
      <w:pPr>
        <w:spacing w:line="480" w:lineRule="auto"/>
        <w:jc w:val="center"/>
        <w:rPr>
          <w:rFonts w:ascii="Times New Roman" w:hAnsi="Times New Roman" w:cs="Times New Roman"/>
          <w:sz w:val="24"/>
          <w:szCs w:val="24"/>
        </w:rPr>
      </w:pPr>
    </w:p>
    <w:p w:rsidR="00822C61" w:rsidRPr="002379B9" w:rsidRDefault="00822C61" w:rsidP="00822C61">
      <w:pPr>
        <w:spacing w:line="480" w:lineRule="auto"/>
        <w:jc w:val="center"/>
        <w:rPr>
          <w:rFonts w:ascii="Times New Roman" w:hAnsi="Times New Roman" w:cs="Times New Roman"/>
          <w:sz w:val="24"/>
          <w:szCs w:val="24"/>
        </w:rPr>
      </w:pPr>
    </w:p>
    <w:p w:rsidR="00822C61" w:rsidRPr="002379B9" w:rsidRDefault="00822C61" w:rsidP="00822C61">
      <w:pPr>
        <w:spacing w:line="480" w:lineRule="auto"/>
        <w:jc w:val="center"/>
        <w:rPr>
          <w:rFonts w:ascii="Times New Roman" w:hAnsi="Times New Roman" w:cs="Times New Roman"/>
          <w:sz w:val="24"/>
          <w:szCs w:val="24"/>
        </w:rPr>
      </w:pPr>
      <w:r w:rsidRPr="002379B9">
        <w:rPr>
          <w:rFonts w:ascii="Times New Roman" w:hAnsi="Times New Roman" w:cs="Times New Roman"/>
          <w:sz w:val="24"/>
          <w:szCs w:val="24"/>
        </w:rPr>
        <w:t>Obama Psychobiography</w:t>
      </w:r>
    </w:p>
    <w:p w:rsidR="00822C61" w:rsidRPr="002379B9" w:rsidRDefault="00822C61" w:rsidP="00822C61">
      <w:pPr>
        <w:spacing w:line="480" w:lineRule="auto"/>
        <w:jc w:val="center"/>
        <w:rPr>
          <w:rFonts w:ascii="Times New Roman" w:hAnsi="Times New Roman" w:cs="Times New Roman"/>
          <w:sz w:val="24"/>
          <w:szCs w:val="24"/>
        </w:rPr>
      </w:pPr>
      <w:r w:rsidRPr="002379B9">
        <w:rPr>
          <w:rFonts w:ascii="Times New Roman" w:hAnsi="Times New Roman" w:cs="Times New Roman"/>
          <w:sz w:val="24"/>
          <w:szCs w:val="24"/>
        </w:rPr>
        <w:t>Name of the Student</w:t>
      </w:r>
    </w:p>
    <w:p w:rsidR="00822C61" w:rsidRPr="002379B9" w:rsidRDefault="00822C61" w:rsidP="00822C61">
      <w:pPr>
        <w:spacing w:line="480" w:lineRule="auto"/>
        <w:jc w:val="center"/>
        <w:rPr>
          <w:rFonts w:ascii="Times New Roman" w:hAnsi="Times New Roman" w:cs="Times New Roman"/>
          <w:sz w:val="24"/>
          <w:szCs w:val="24"/>
        </w:rPr>
      </w:pPr>
      <w:r w:rsidRPr="002379B9">
        <w:rPr>
          <w:rFonts w:ascii="Times New Roman" w:hAnsi="Times New Roman" w:cs="Times New Roman"/>
          <w:sz w:val="24"/>
          <w:szCs w:val="24"/>
        </w:rPr>
        <w:t>Institutional Affiliation</w:t>
      </w:r>
    </w:p>
    <w:p w:rsidR="00822C61" w:rsidRPr="002379B9" w:rsidRDefault="00822C61" w:rsidP="00822C61">
      <w:pPr>
        <w:spacing w:line="480" w:lineRule="auto"/>
        <w:jc w:val="center"/>
        <w:rPr>
          <w:rFonts w:ascii="Times New Roman" w:hAnsi="Times New Roman" w:cs="Times New Roman"/>
          <w:sz w:val="24"/>
          <w:szCs w:val="24"/>
        </w:rPr>
      </w:pPr>
    </w:p>
    <w:p w:rsidR="00822C61" w:rsidRPr="002379B9" w:rsidRDefault="00822C61" w:rsidP="00822C61">
      <w:pPr>
        <w:spacing w:line="480" w:lineRule="auto"/>
        <w:jc w:val="center"/>
        <w:rPr>
          <w:rFonts w:ascii="Times New Roman" w:hAnsi="Times New Roman" w:cs="Times New Roman"/>
          <w:sz w:val="24"/>
          <w:szCs w:val="24"/>
        </w:rPr>
      </w:pPr>
    </w:p>
    <w:p w:rsidR="00822C61" w:rsidRPr="002379B9" w:rsidRDefault="00822C61" w:rsidP="00822C61">
      <w:pPr>
        <w:spacing w:line="480" w:lineRule="auto"/>
        <w:jc w:val="center"/>
        <w:rPr>
          <w:rFonts w:ascii="Times New Roman" w:hAnsi="Times New Roman" w:cs="Times New Roman"/>
          <w:sz w:val="24"/>
          <w:szCs w:val="24"/>
        </w:rPr>
      </w:pPr>
    </w:p>
    <w:p w:rsidR="00822C61" w:rsidRPr="002379B9" w:rsidRDefault="00822C61" w:rsidP="00822C61">
      <w:pPr>
        <w:spacing w:line="480" w:lineRule="auto"/>
        <w:jc w:val="center"/>
        <w:rPr>
          <w:rFonts w:ascii="Times New Roman" w:hAnsi="Times New Roman" w:cs="Times New Roman"/>
          <w:sz w:val="24"/>
          <w:szCs w:val="24"/>
        </w:rPr>
      </w:pPr>
    </w:p>
    <w:p w:rsidR="00822C61" w:rsidRPr="002379B9" w:rsidRDefault="00822C61" w:rsidP="00822C61">
      <w:pPr>
        <w:spacing w:line="480" w:lineRule="auto"/>
        <w:jc w:val="center"/>
        <w:rPr>
          <w:rFonts w:ascii="Times New Roman" w:hAnsi="Times New Roman" w:cs="Times New Roman"/>
          <w:sz w:val="24"/>
          <w:szCs w:val="24"/>
        </w:rPr>
      </w:pPr>
    </w:p>
    <w:p w:rsidR="00822C61" w:rsidRPr="002379B9" w:rsidRDefault="00822C61" w:rsidP="00822C61">
      <w:pPr>
        <w:spacing w:line="480" w:lineRule="auto"/>
        <w:jc w:val="center"/>
        <w:rPr>
          <w:rFonts w:ascii="Times New Roman" w:hAnsi="Times New Roman" w:cs="Times New Roman"/>
          <w:sz w:val="24"/>
          <w:szCs w:val="24"/>
        </w:rPr>
      </w:pPr>
    </w:p>
    <w:p w:rsidR="00822C61" w:rsidRPr="002379B9" w:rsidRDefault="00822C61" w:rsidP="002379B9">
      <w:pPr>
        <w:spacing w:line="480" w:lineRule="auto"/>
        <w:rPr>
          <w:rFonts w:ascii="Times New Roman" w:hAnsi="Times New Roman" w:cs="Times New Roman"/>
          <w:sz w:val="24"/>
          <w:szCs w:val="24"/>
        </w:rPr>
      </w:pPr>
    </w:p>
    <w:p w:rsidR="00316175" w:rsidRPr="002379B9" w:rsidRDefault="00316175" w:rsidP="00316175">
      <w:pPr>
        <w:spacing w:after="0" w:line="480" w:lineRule="auto"/>
        <w:contextualSpacing/>
        <w:jc w:val="center"/>
        <w:rPr>
          <w:rFonts w:ascii="Times New Roman" w:hAnsi="Times New Roman" w:cs="Times New Roman"/>
          <w:sz w:val="24"/>
          <w:szCs w:val="24"/>
        </w:rPr>
      </w:pPr>
      <w:r w:rsidRPr="002379B9">
        <w:rPr>
          <w:rFonts w:ascii="Times New Roman" w:hAnsi="Times New Roman" w:cs="Times New Roman"/>
          <w:sz w:val="24"/>
          <w:szCs w:val="24"/>
        </w:rPr>
        <w:lastRenderedPageBreak/>
        <w:t>Obama Psychobiography</w:t>
      </w:r>
    </w:p>
    <w:p w:rsidR="009C6A73" w:rsidRPr="002379B9" w:rsidRDefault="009C6A73" w:rsidP="00316175">
      <w:pPr>
        <w:spacing w:after="0" w:line="480" w:lineRule="auto"/>
        <w:contextualSpacing/>
        <w:jc w:val="center"/>
        <w:rPr>
          <w:rFonts w:ascii="Times New Roman" w:hAnsi="Times New Roman" w:cs="Times New Roman"/>
          <w:b/>
          <w:sz w:val="24"/>
          <w:szCs w:val="24"/>
        </w:rPr>
      </w:pPr>
      <w:r w:rsidRPr="002379B9">
        <w:rPr>
          <w:rFonts w:ascii="Times New Roman" w:hAnsi="Times New Roman" w:cs="Times New Roman"/>
          <w:b/>
          <w:sz w:val="24"/>
          <w:szCs w:val="24"/>
        </w:rPr>
        <w:t>Introduction</w:t>
      </w:r>
    </w:p>
    <w:p w:rsidR="002379B9" w:rsidRDefault="002379B9" w:rsidP="00316175">
      <w:pPr>
        <w:spacing w:after="0" w:line="480" w:lineRule="auto"/>
        <w:ind w:firstLine="720"/>
        <w:contextualSpacing/>
        <w:rPr>
          <w:rFonts w:ascii="Times New Roman" w:hAnsi="Times New Roman" w:cs="Times New Roman"/>
          <w:sz w:val="24"/>
          <w:szCs w:val="24"/>
        </w:rPr>
      </w:pPr>
      <w:r w:rsidRPr="002379B9">
        <w:rPr>
          <w:rFonts w:ascii="Times New Roman" w:hAnsi="Times New Roman" w:cs="Times New Roman"/>
          <w:sz w:val="24"/>
          <w:szCs w:val="24"/>
        </w:rPr>
        <w:t>Barrack Hussein Obama is a politician and American attorney, born on August 4th, 1961. Being a member of the Democratic Party, he was the first African American to be president of the United States from 2009 to 2017. Obama is a father of two, Malia and Sasha Obama and a husband of one, Michelle Obama. He became famous when he received the democratic national convention keynote address. Born in Hawaii, he went Harvard law school and become a civil rights attorney and an academic at University of Chicago law after graduating. Obama worked as a community organizer for community organization before joining the Harvard school of law. He set up job training, college preparatory programs and fought for tenant’s rights. In Chicago, he joined his colleges in an attorney law firm which had specialized in civil rights’ and economic development. His bibliography is Dreams from My Father, 1995, The Audacity of Hope, 2006 and Of Thee I Sing, 2010. In “Dreams from my Father”, Obama traced his mother’s family history to the Native American and distant relationship with the President of Confederate State during the American Civil War, Jefferson Davis. The book was about race relations and became his personal memoir after the elections. In the Audacity of Hope, he wrote he was not raised in a religious home despite the fact that his mother’s parents were nonreligious. In both books, he won the Best Spoken Word Album Grammy Awards. In Gallup poll 2018, he was named the most admired man in America for eleven consecutive years.</w:t>
      </w:r>
    </w:p>
    <w:p w:rsidR="00705CBF" w:rsidRPr="00705CBF" w:rsidRDefault="00705CBF" w:rsidP="00316175">
      <w:pPr>
        <w:spacing w:after="0" w:line="480" w:lineRule="auto"/>
        <w:contextualSpacing/>
        <w:rPr>
          <w:rFonts w:ascii="Times New Roman" w:hAnsi="Times New Roman" w:cs="Times New Roman"/>
          <w:b/>
          <w:sz w:val="24"/>
          <w:szCs w:val="24"/>
        </w:rPr>
      </w:pPr>
      <w:r w:rsidRPr="00705CBF">
        <w:rPr>
          <w:rFonts w:ascii="Times New Roman" w:hAnsi="Times New Roman" w:cs="Times New Roman"/>
          <w:b/>
          <w:sz w:val="24"/>
          <w:szCs w:val="24"/>
        </w:rPr>
        <w:t>Family and Career Life</w:t>
      </w:r>
    </w:p>
    <w:p w:rsidR="002379B9" w:rsidRDefault="002379B9" w:rsidP="00316175">
      <w:pPr>
        <w:spacing w:after="0" w:line="480" w:lineRule="auto"/>
        <w:ind w:firstLine="720"/>
        <w:contextualSpacing/>
        <w:rPr>
          <w:rFonts w:ascii="Times New Roman" w:hAnsi="Times New Roman" w:cs="Times New Roman"/>
          <w:sz w:val="24"/>
          <w:szCs w:val="24"/>
        </w:rPr>
      </w:pPr>
      <w:r w:rsidRPr="002379B9">
        <w:rPr>
          <w:rFonts w:ascii="Times New Roman" w:hAnsi="Times New Roman" w:cs="Times New Roman"/>
          <w:sz w:val="24"/>
          <w:szCs w:val="24"/>
        </w:rPr>
        <w:t xml:space="preserve"> The former president is a devoted protestant Christian. His parents did not raise him in church but the mother was also a devoted Christian. His faith in Jesus Christ grew when he worked as a community organizer. In an interview in 2010, he said he became a Christian in his adult life, and he believes that Jesus Christ died and resurrected. He saw the relevance in Christianity when he was shown the kind of life he should lead and how he should treat others so that he is treated the same way. During the first 100 days in the office, he gave executive orders and memorandum to the US military to formulate a plan of how to withdraw troops in Iraq. He orders the closing of Guantanamo detention camp which was declined by the Congress by not providing the appropriate fund which prevented any detainee to be transferred to any country or into the US. He prohibited federal aid to the intentional family organizations that performed abortion and provided counseling about the same. He signed an investment act in 2009 that included increasing federal spending in health care, infrastructure, and incentives to protect the economy from widening in the depression sector. Among his achievement was the rate of expansion of the economy was 2.9% and the unemployment rate to 1.6%. In 2009, he won Noble Peace Prize and received it with great humility and gratitude. The award was for his efforts that extend international democracy and cooperation between individuals. The price was a great surprise making him the fourth president to be awarded the Nobel Peace Prize. He advanced the LGBT rights for the gay and lesbian community which is said to help America progress. The Supreme Court had banned the same-sex marriage claiming that it was unconstitutional and all the files were briefed after the right was passed.</w:t>
      </w:r>
    </w:p>
    <w:p w:rsidR="00705CBF" w:rsidRPr="00705CBF" w:rsidRDefault="00705CBF" w:rsidP="00316175">
      <w:pPr>
        <w:spacing w:after="0" w:line="480" w:lineRule="auto"/>
        <w:contextualSpacing/>
        <w:rPr>
          <w:rFonts w:ascii="Times New Roman" w:hAnsi="Times New Roman" w:cs="Times New Roman"/>
          <w:b/>
          <w:sz w:val="24"/>
          <w:szCs w:val="24"/>
        </w:rPr>
      </w:pPr>
      <w:r w:rsidRPr="00705CBF">
        <w:rPr>
          <w:rFonts w:ascii="Times New Roman" w:hAnsi="Times New Roman" w:cs="Times New Roman"/>
          <w:b/>
          <w:sz w:val="24"/>
          <w:szCs w:val="24"/>
        </w:rPr>
        <w:t>Foreign Policy</w:t>
      </w:r>
    </w:p>
    <w:p w:rsidR="002379B9" w:rsidRDefault="002379B9" w:rsidP="00316175">
      <w:pPr>
        <w:spacing w:after="0" w:line="480" w:lineRule="auto"/>
        <w:ind w:firstLine="720"/>
        <w:contextualSpacing/>
        <w:rPr>
          <w:rFonts w:ascii="Times New Roman" w:hAnsi="Times New Roman" w:cs="Times New Roman"/>
          <w:sz w:val="24"/>
          <w:szCs w:val="24"/>
        </w:rPr>
      </w:pPr>
      <w:r w:rsidRPr="002379B9">
        <w:rPr>
          <w:rFonts w:ascii="Times New Roman" w:hAnsi="Times New Roman" w:cs="Times New Roman"/>
          <w:sz w:val="24"/>
          <w:szCs w:val="24"/>
        </w:rPr>
        <w:t>In foreign policy, he gave speeches around the world that were received well by the Islamic states and worked together with the United States government to promote peace in the Middle East. When there were protests of the Iranian government the state that the violence showed is outrageous and he condemned it. This statement was a motivation and it influenced peace in Iran. Troops were deployed to Afghanistan from Iraq to maintain peace between the US and Iraq. Military intervention was ordered in the both Afghanistan Iraq after troops were deployed from both countries. Barrack is also famous for the killing of most wanted terrorist Osama Bin Laden in 2010 with the help of the Central Intelligence Agency. He rejected bombing the compound of Osama abut authorized surgical raid seizing computer drives and disks. During Obama’s era, federal custody declined by five percent. It became a significant decline comparing to former presidents. Drone strikes were attacking Militants' and terrorists and left about 15,000 troops to countries were still fighting at the end of his presidency. It was an achievement when he became the first American President to address the two houses of the UK parliament in Westminster Hall in London. In the first two years, he signed landmark bills which included affordable care act, and consumer protection act among others. He addressed the gun control issue based on Sandy Hook Elementary shooting which supported the ban on assault weapons. He gave executive actions and opinions based on immigration and climatic change.</w:t>
      </w:r>
    </w:p>
    <w:p w:rsidR="00705CBF" w:rsidRPr="00705CBF" w:rsidRDefault="00705CBF" w:rsidP="00316175">
      <w:pPr>
        <w:spacing w:after="0" w:line="480" w:lineRule="auto"/>
        <w:contextualSpacing/>
        <w:jc w:val="center"/>
        <w:rPr>
          <w:rFonts w:ascii="Times New Roman" w:hAnsi="Times New Roman" w:cs="Times New Roman"/>
          <w:b/>
          <w:sz w:val="24"/>
          <w:szCs w:val="24"/>
        </w:rPr>
      </w:pPr>
      <w:r w:rsidRPr="00705CBF">
        <w:rPr>
          <w:rFonts w:ascii="Times New Roman" w:hAnsi="Times New Roman" w:cs="Times New Roman"/>
          <w:b/>
          <w:sz w:val="24"/>
          <w:szCs w:val="24"/>
        </w:rPr>
        <w:t>Theoretical Perspectives</w:t>
      </w:r>
    </w:p>
    <w:p w:rsidR="00705CBF" w:rsidRPr="00705CBF" w:rsidRDefault="00705CBF" w:rsidP="00316175">
      <w:pPr>
        <w:spacing w:after="0" w:line="480" w:lineRule="auto"/>
        <w:contextualSpacing/>
        <w:rPr>
          <w:rFonts w:ascii="Times New Roman" w:hAnsi="Times New Roman" w:cs="Times New Roman"/>
          <w:b/>
          <w:sz w:val="24"/>
          <w:szCs w:val="24"/>
        </w:rPr>
      </w:pPr>
      <w:r w:rsidRPr="00705CBF">
        <w:rPr>
          <w:rFonts w:ascii="Times New Roman" w:hAnsi="Times New Roman" w:cs="Times New Roman"/>
          <w:b/>
          <w:sz w:val="24"/>
          <w:szCs w:val="24"/>
        </w:rPr>
        <w:t>Biological Perspectives</w:t>
      </w:r>
    </w:p>
    <w:p w:rsidR="002379B9" w:rsidRDefault="002379B9" w:rsidP="00316175">
      <w:pPr>
        <w:spacing w:after="0" w:line="480" w:lineRule="auto"/>
        <w:ind w:firstLine="720"/>
        <w:contextualSpacing/>
        <w:rPr>
          <w:rFonts w:ascii="Times New Roman" w:hAnsi="Times New Roman" w:cs="Times New Roman"/>
          <w:sz w:val="24"/>
          <w:szCs w:val="24"/>
        </w:rPr>
      </w:pPr>
      <w:r w:rsidRPr="002379B9">
        <w:rPr>
          <w:rFonts w:ascii="Times New Roman" w:hAnsi="Times New Roman" w:cs="Times New Roman"/>
          <w:sz w:val="24"/>
          <w:szCs w:val="24"/>
        </w:rPr>
        <w:t>Theoretical perspectives are views and certain beliefs of human behavior. These perspectives include, biological, evolutionary and psychodynamic (Sloan, 2018). According to Charles Darwin, genetics affects behavior through natural selection. Biological perspective deals with analyzing matters of physiology and psychology.  It focuses on how genetics we inherit and hormonal levels, shapes behavior (Thines, 2015). The DNA we inherit is believed to have biological factors such as chromosomes, hormones, and brain which affect human behavior, e.g. gender. For instance, when a child is born the testosterone level drops by 30 percent or more which makes the father, less aggressive. It also involves the study of how the mind is shaped and how damage to it might affect human behavior (Magnusson, 2015). This perspective relates whether intelligence is inherited and drugs can be used to treat mental disorders which affect behavior. Biological psychologists argue that schizophrenia is affected by the level of neurotransmitter in the mind. Identical twins represent a high correlation of tra</w:t>
      </w:r>
      <w:r w:rsidR="00705CBF">
        <w:rPr>
          <w:rFonts w:ascii="Times New Roman" w:hAnsi="Times New Roman" w:cs="Times New Roman"/>
          <w:sz w:val="24"/>
          <w:szCs w:val="24"/>
        </w:rPr>
        <w:t xml:space="preserve">its between the two children </w:t>
      </w:r>
      <w:r w:rsidRPr="002379B9">
        <w:rPr>
          <w:rFonts w:ascii="Times New Roman" w:hAnsi="Times New Roman" w:cs="Times New Roman"/>
          <w:sz w:val="24"/>
          <w:szCs w:val="24"/>
        </w:rPr>
        <w:t>raised separately.</w:t>
      </w:r>
    </w:p>
    <w:p w:rsidR="00705CBF" w:rsidRPr="00705CBF" w:rsidRDefault="00705CBF" w:rsidP="00316175">
      <w:pPr>
        <w:spacing w:after="0" w:line="480" w:lineRule="auto"/>
        <w:contextualSpacing/>
        <w:rPr>
          <w:rFonts w:ascii="Times New Roman" w:hAnsi="Times New Roman" w:cs="Times New Roman"/>
          <w:b/>
          <w:sz w:val="24"/>
          <w:szCs w:val="24"/>
        </w:rPr>
      </w:pPr>
      <w:r w:rsidRPr="00705CBF">
        <w:rPr>
          <w:rFonts w:ascii="Times New Roman" w:hAnsi="Times New Roman" w:cs="Times New Roman"/>
          <w:b/>
          <w:sz w:val="24"/>
          <w:szCs w:val="24"/>
        </w:rPr>
        <w:t>Evolutionary perspectives</w:t>
      </w:r>
    </w:p>
    <w:p w:rsidR="002379B9" w:rsidRDefault="002379B9" w:rsidP="00316175">
      <w:pPr>
        <w:spacing w:after="0" w:line="480" w:lineRule="auto"/>
        <w:ind w:firstLine="720"/>
        <w:contextualSpacing/>
        <w:rPr>
          <w:rFonts w:ascii="Times New Roman" w:hAnsi="Times New Roman" w:cs="Times New Roman"/>
          <w:sz w:val="24"/>
          <w:szCs w:val="24"/>
        </w:rPr>
      </w:pPr>
      <w:r w:rsidRPr="002379B9">
        <w:rPr>
          <w:rFonts w:ascii="Times New Roman" w:hAnsi="Times New Roman" w:cs="Times New Roman"/>
          <w:sz w:val="24"/>
          <w:szCs w:val="24"/>
        </w:rPr>
        <w:t>Evolutionary perspectives show the relation between psychology and evolution and how the behavior of the latter shape. Traits of a person from the past are passed down during the evolution process. Adapting how to survive evolves our traits and finally shapes our behavior (Al-Shawaf, 2016). This approach explains behavior viewing pressure that shape behavior (Luyten, 2017). According to the evolutionary perspective, behavioral patterns can change due to natural and sexual selection (Magnusson, 2015). With this perspective, it teaches human how to survive.  People who adapt observed behavior survive and reproduce meaning behaviors may be sexually selected. It is believed that behavior being displayed was developed during the evolutionary of environment adaptation (EEA) which helps us to survive. If the behavior is naturally selected, people adapt to survive but when it is sexually selected, an individual tends to leave more offspring behind. Our minds have instincts that make us survive by providing survival tips and ideas. This approach shows dysfunctional behavior and provides stress response when in a situation.</w:t>
      </w:r>
    </w:p>
    <w:p w:rsidR="00705CBF" w:rsidRPr="00705CBF" w:rsidRDefault="00705CBF" w:rsidP="00316175">
      <w:pPr>
        <w:spacing w:after="0" w:line="480" w:lineRule="auto"/>
        <w:contextualSpacing/>
        <w:rPr>
          <w:rFonts w:ascii="Times New Roman" w:hAnsi="Times New Roman" w:cs="Times New Roman"/>
          <w:b/>
          <w:sz w:val="24"/>
          <w:szCs w:val="24"/>
        </w:rPr>
      </w:pPr>
      <w:r w:rsidRPr="00705CBF">
        <w:rPr>
          <w:rFonts w:ascii="Times New Roman" w:hAnsi="Times New Roman" w:cs="Times New Roman"/>
          <w:b/>
          <w:sz w:val="24"/>
          <w:szCs w:val="24"/>
        </w:rPr>
        <w:t>Psychodynamics Perspectives</w:t>
      </w:r>
    </w:p>
    <w:p w:rsidR="002379B9" w:rsidRPr="002379B9" w:rsidRDefault="002379B9" w:rsidP="00316175">
      <w:pPr>
        <w:spacing w:after="0" w:line="480" w:lineRule="auto"/>
        <w:ind w:firstLine="720"/>
        <w:contextualSpacing/>
        <w:rPr>
          <w:rFonts w:ascii="Times New Roman" w:hAnsi="Times New Roman" w:cs="Times New Roman"/>
          <w:sz w:val="24"/>
          <w:szCs w:val="24"/>
        </w:rPr>
      </w:pPr>
      <w:r w:rsidRPr="002379B9">
        <w:rPr>
          <w:rFonts w:ascii="Times New Roman" w:hAnsi="Times New Roman" w:cs="Times New Roman"/>
          <w:sz w:val="24"/>
          <w:szCs w:val="24"/>
        </w:rPr>
        <w:t>Psychodynamics aims at the study of how emotions shape one’s behavior. It focuses on how mental energy flows in the brain and the unconscious and conscious part of the human mind (Luyten, 2017).  Freud, the founder of psychoanalysis argues that the brain is like an iceberg where an only small part of it is visible, i.e. behaviors we display. The other part of the brain is the unconscious part which influences behavior displayed. Motives from the unconscious part of the brain and childhood memories influence our behavior (Sloan, 2018). He argues that the unconscious minds are in three components, the id, ego, and superego.  The id is broken down to two instincts the Eros and Thanatos instincts. The Eros is a life instinct that involves self-preservation while the Thanatos is death instincts which is less powerful than the Eros which makes an individual be aggressive to others. The ego is part of psychological processes and it posses to be active in our minds (Bianco, 2016). The ego resolves a conflict that the id and superego are in with each other.  If the conflict is not resolved, a defense mechanism is used.  The superego is the conscience of the body and sense of morality. It makes us human and it is culturally selected which varies from people to culture. Therefore every behavior has a cause. Theoretically, psychodynamic overemphasizes the importance of sexuality and underemphasizes on social relationships.</w:t>
      </w:r>
    </w:p>
    <w:p w:rsidR="002379B9" w:rsidRDefault="002379B9" w:rsidP="00316175">
      <w:pPr>
        <w:spacing w:after="0" w:line="480" w:lineRule="auto"/>
        <w:contextualSpacing/>
        <w:jc w:val="center"/>
        <w:rPr>
          <w:rFonts w:ascii="Times New Roman" w:hAnsi="Times New Roman" w:cs="Times New Roman"/>
          <w:sz w:val="24"/>
          <w:szCs w:val="24"/>
          <w:shd w:val="clear" w:color="auto" w:fill="FFFFFF"/>
        </w:rPr>
      </w:pPr>
    </w:p>
    <w:p w:rsidR="002379B9" w:rsidRDefault="002379B9" w:rsidP="00316175">
      <w:pPr>
        <w:spacing w:after="0" w:line="480" w:lineRule="auto"/>
        <w:contextualSpacing/>
        <w:jc w:val="center"/>
        <w:rPr>
          <w:rFonts w:ascii="Times New Roman" w:hAnsi="Times New Roman" w:cs="Times New Roman"/>
          <w:sz w:val="24"/>
          <w:szCs w:val="24"/>
          <w:shd w:val="clear" w:color="auto" w:fill="FFFFFF"/>
        </w:rPr>
      </w:pPr>
    </w:p>
    <w:p w:rsidR="002379B9" w:rsidRDefault="002379B9" w:rsidP="00316175">
      <w:pPr>
        <w:spacing w:after="0" w:line="480" w:lineRule="auto"/>
        <w:contextualSpacing/>
        <w:jc w:val="center"/>
        <w:rPr>
          <w:rFonts w:ascii="Times New Roman" w:hAnsi="Times New Roman" w:cs="Times New Roman"/>
          <w:sz w:val="24"/>
          <w:szCs w:val="24"/>
          <w:shd w:val="clear" w:color="auto" w:fill="FFFFFF"/>
        </w:rPr>
      </w:pPr>
    </w:p>
    <w:p w:rsidR="002379B9" w:rsidRDefault="002379B9" w:rsidP="00822C61">
      <w:pPr>
        <w:spacing w:line="480" w:lineRule="auto"/>
        <w:jc w:val="center"/>
        <w:rPr>
          <w:rFonts w:ascii="Times New Roman" w:hAnsi="Times New Roman" w:cs="Times New Roman"/>
          <w:sz w:val="24"/>
          <w:szCs w:val="24"/>
          <w:shd w:val="clear" w:color="auto" w:fill="FFFFFF"/>
        </w:rPr>
      </w:pPr>
    </w:p>
    <w:p w:rsidR="002379B9" w:rsidRDefault="002379B9" w:rsidP="00705CBF">
      <w:pPr>
        <w:spacing w:line="480" w:lineRule="auto"/>
        <w:rPr>
          <w:rFonts w:ascii="Times New Roman" w:hAnsi="Times New Roman" w:cs="Times New Roman"/>
          <w:sz w:val="24"/>
          <w:szCs w:val="24"/>
          <w:shd w:val="clear" w:color="auto" w:fill="FFFFFF"/>
        </w:rPr>
      </w:pPr>
    </w:p>
    <w:p w:rsidR="002379B9" w:rsidRDefault="002379B9" w:rsidP="00822C61">
      <w:pPr>
        <w:spacing w:line="480" w:lineRule="auto"/>
        <w:jc w:val="center"/>
        <w:rPr>
          <w:rFonts w:ascii="Times New Roman" w:hAnsi="Times New Roman" w:cs="Times New Roman"/>
          <w:sz w:val="24"/>
          <w:szCs w:val="24"/>
          <w:shd w:val="clear" w:color="auto" w:fill="FFFFFF"/>
        </w:rPr>
      </w:pPr>
    </w:p>
    <w:p w:rsidR="002379B9" w:rsidRDefault="002379B9" w:rsidP="00822C61">
      <w:pPr>
        <w:spacing w:line="480" w:lineRule="auto"/>
        <w:jc w:val="center"/>
        <w:rPr>
          <w:rFonts w:ascii="Times New Roman" w:hAnsi="Times New Roman" w:cs="Times New Roman"/>
          <w:sz w:val="24"/>
          <w:szCs w:val="24"/>
          <w:shd w:val="clear" w:color="auto" w:fill="FFFFFF"/>
        </w:rPr>
      </w:pPr>
    </w:p>
    <w:p w:rsidR="00316175" w:rsidRDefault="00316175">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rsidR="00822C61" w:rsidRPr="002379B9" w:rsidRDefault="00822C61" w:rsidP="00316175">
      <w:pPr>
        <w:spacing w:after="0" w:line="480" w:lineRule="auto"/>
        <w:contextualSpacing/>
        <w:jc w:val="center"/>
        <w:rPr>
          <w:rFonts w:ascii="Times New Roman" w:hAnsi="Times New Roman" w:cs="Times New Roman"/>
          <w:sz w:val="24"/>
          <w:szCs w:val="24"/>
          <w:shd w:val="clear" w:color="auto" w:fill="FFFFFF"/>
        </w:rPr>
      </w:pPr>
      <w:r w:rsidRPr="002379B9">
        <w:rPr>
          <w:rFonts w:ascii="Times New Roman" w:hAnsi="Times New Roman" w:cs="Times New Roman"/>
          <w:sz w:val="24"/>
          <w:szCs w:val="24"/>
          <w:shd w:val="clear" w:color="auto" w:fill="FFFFFF"/>
        </w:rPr>
        <w:t>References</w:t>
      </w:r>
    </w:p>
    <w:p w:rsidR="00822C61" w:rsidRPr="002379B9" w:rsidRDefault="00822C61" w:rsidP="00316175">
      <w:pPr>
        <w:spacing w:after="0" w:line="480" w:lineRule="auto"/>
        <w:contextualSpacing/>
        <w:rPr>
          <w:rFonts w:ascii="Times New Roman" w:hAnsi="Times New Roman" w:cs="Times New Roman"/>
          <w:sz w:val="24"/>
          <w:szCs w:val="24"/>
          <w:shd w:val="clear" w:color="auto" w:fill="FFFFFF"/>
        </w:rPr>
      </w:pPr>
      <w:r w:rsidRPr="002379B9">
        <w:rPr>
          <w:rFonts w:ascii="Times New Roman" w:hAnsi="Times New Roman" w:cs="Times New Roman"/>
          <w:sz w:val="24"/>
          <w:szCs w:val="24"/>
          <w:shd w:val="clear" w:color="auto" w:fill="FFFFFF"/>
        </w:rPr>
        <w:t>Al-Shawaf, L., Conroy-Beam, D., Asao, K., &amp; Buss, D. M. (2016). Human emotions: An</w:t>
      </w:r>
      <w:r w:rsidRPr="002379B9">
        <w:rPr>
          <w:rFonts w:ascii="Times New Roman" w:hAnsi="Times New Roman" w:cs="Times New Roman"/>
          <w:sz w:val="24"/>
          <w:szCs w:val="24"/>
          <w:shd w:val="clear" w:color="auto" w:fill="FFFFFF"/>
        </w:rPr>
        <w:tab/>
        <w:t>evolutionary psychological perspective. </w:t>
      </w:r>
      <w:r w:rsidRPr="002379B9">
        <w:rPr>
          <w:rFonts w:ascii="Times New Roman" w:hAnsi="Times New Roman" w:cs="Times New Roman"/>
          <w:i/>
          <w:iCs/>
          <w:sz w:val="24"/>
          <w:szCs w:val="24"/>
          <w:shd w:val="clear" w:color="auto" w:fill="FFFFFF"/>
        </w:rPr>
        <w:t>Emotion Review</w:t>
      </w:r>
      <w:r w:rsidRPr="002379B9">
        <w:rPr>
          <w:rFonts w:ascii="Times New Roman" w:hAnsi="Times New Roman" w:cs="Times New Roman"/>
          <w:sz w:val="24"/>
          <w:szCs w:val="24"/>
          <w:shd w:val="clear" w:color="auto" w:fill="FFFFFF"/>
        </w:rPr>
        <w:t>, </w:t>
      </w:r>
      <w:r w:rsidRPr="002379B9">
        <w:rPr>
          <w:rFonts w:ascii="Times New Roman" w:hAnsi="Times New Roman" w:cs="Times New Roman"/>
          <w:i/>
          <w:iCs/>
          <w:sz w:val="24"/>
          <w:szCs w:val="24"/>
          <w:shd w:val="clear" w:color="auto" w:fill="FFFFFF"/>
        </w:rPr>
        <w:t>8</w:t>
      </w:r>
      <w:r w:rsidRPr="002379B9">
        <w:rPr>
          <w:rFonts w:ascii="Times New Roman" w:hAnsi="Times New Roman" w:cs="Times New Roman"/>
          <w:sz w:val="24"/>
          <w:szCs w:val="24"/>
          <w:shd w:val="clear" w:color="auto" w:fill="FFFFFF"/>
        </w:rPr>
        <w:t>(2), 173-186.</w:t>
      </w:r>
    </w:p>
    <w:p w:rsidR="00822C61" w:rsidRPr="002379B9" w:rsidRDefault="00822C61" w:rsidP="00316175">
      <w:pPr>
        <w:spacing w:after="0" w:line="480" w:lineRule="auto"/>
        <w:contextualSpacing/>
        <w:rPr>
          <w:rFonts w:ascii="Times New Roman" w:hAnsi="Times New Roman" w:cs="Times New Roman"/>
          <w:sz w:val="24"/>
          <w:szCs w:val="24"/>
        </w:rPr>
      </w:pPr>
      <w:r w:rsidRPr="002379B9">
        <w:rPr>
          <w:rFonts w:ascii="Times New Roman" w:hAnsi="Times New Roman" w:cs="Times New Roman"/>
          <w:sz w:val="24"/>
          <w:szCs w:val="24"/>
          <w:shd w:val="clear" w:color="auto" w:fill="FFFFFF"/>
        </w:rPr>
        <w:t>Bianco, S., Barilaro, P., &amp; Palmieri, A. (2016). Traditional meditation, mindfulness and</w:t>
      </w:r>
      <w:r w:rsidRPr="002379B9">
        <w:rPr>
          <w:rFonts w:ascii="Times New Roman" w:hAnsi="Times New Roman" w:cs="Times New Roman"/>
          <w:sz w:val="24"/>
          <w:szCs w:val="24"/>
          <w:shd w:val="clear" w:color="auto" w:fill="FFFFFF"/>
        </w:rPr>
        <w:tab/>
        <w:t>psychodynamic approach: an integrative perspective. </w:t>
      </w:r>
      <w:r w:rsidRPr="002379B9">
        <w:rPr>
          <w:rFonts w:ascii="Times New Roman" w:hAnsi="Times New Roman" w:cs="Times New Roman"/>
          <w:i/>
          <w:iCs/>
          <w:sz w:val="24"/>
          <w:szCs w:val="24"/>
          <w:shd w:val="clear" w:color="auto" w:fill="FFFFFF"/>
        </w:rPr>
        <w:t>Frontiers in psychology</w:t>
      </w:r>
      <w:r w:rsidRPr="002379B9">
        <w:rPr>
          <w:rFonts w:ascii="Times New Roman" w:hAnsi="Times New Roman" w:cs="Times New Roman"/>
          <w:sz w:val="24"/>
          <w:szCs w:val="24"/>
          <w:shd w:val="clear" w:color="auto" w:fill="FFFFFF"/>
        </w:rPr>
        <w:t>, </w:t>
      </w:r>
      <w:r w:rsidRPr="002379B9">
        <w:rPr>
          <w:rFonts w:ascii="Times New Roman" w:hAnsi="Times New Roman" w:cs="Times New Roman"/>
          <w:i/>
          <w:iCs/>
          <w:sz w:val="24"/>
          <w:szCs w:val="24"/>
          <w:shd w:val="clear" w:color="auto" w:fill="FFFFFF"/>
        </w:rPr>
        <w:t>7</w:t>
      </w:r>
      <w:r w:rsidRPr="002379B9">
        <w:rPr>
          <w:rFonts w:ascii="Times New Roman" w:hAnsi="Times New Roman" w:cs="Times New Roman"/>
          <w:sz w:val="24"/>
          <w:szCs w:val="24"/>
          <w:shd w:val="clear" w:color="auto" w:fill="FFFFFF"/>
        </w:rPr>
        <w:t>, 552.</w:t>
      </w:r>
    </w:p>
    <w:p w:rsidR="00822C61" w:rsidRPr="002379B9" w:rsidRDefault="00822C61" w:rsidP="00316175">
      <w:pPr>
        <w:spacing w:after="0" w:line="480" w:lineRule="auto"/>
        <w:contextualSpacing/>
        <w:rPr>
          <w:rFonts w:ascii="Times New Roman" w:hAnsi="Times New Roman" w:cs="Times New Roman"/>
          <w:sz w:val="24"/>
          <w:szCs w:val="24"/>
          <w:shd w:val="clear" w:color="auto" w:fill="FFFFFF"/>
        </w:rPr>
      </w:pPr>
      <w:r w:rsidRPr="002379B9">
        <w:rPr>
          <w:rFonts w:ascii="Times New Roman" w:hAnsi="Times New Roman" w:cs="Times New Roman"/>
          <w:sz w:val="24"/>
          <w:szCs w:val="24"/>
          <w:shd w:val="clear" w:color="auto" w:fill="FFFFFF"/>
        </w:rPr>
        <w:t>Luyten, P., Mayes, L. C., Fonagy, P., Blatt, S. J</w:t>
      </w:r>
      <w:bookmarkStart w:id="0" w:name="_GoBack"/>
      <w:bookmarkEnd w:id="0"/>
      <w:r w:rsidRPr="002379B9">
        <w:rPr>
          <w:rFonts w:ascii="Times New Roman" w:hAnsi="Times New Roman" w:cs="Times New Roman"/>
          <w:sz w:val="24"/>
          <w:szCs w:val="24"/>
          <w:shd w:val="clear" w:color="auto" w:fill="FFFFFF"/>
        </w:rPr>
        <w:t>., &amp; Target, M. (Eds.). (2017). </w:t>
      </w:r>
      <w:r w:rsidRPr="002379B9">
        <w:rPr>
          <w:rFonts w:ascii="Times New Roman" w:hAnsi="Times New Roman" w:cs="Times New Roman"/>
          <w:i/>
          <w:iCs/>
          <w:sz w:val="24"/>
          <w:szCs w:val="24"/>
          <w:shd w:val="clear" w:color="auto" w:fill="FFFFFF"/>
        </w:rPr>
        <w:t>Handbook of</w:t>
      </w:r>
      <w:r w:rsidRPr="002379B9">
        <w:rPr>
          <w:rFonts w:ascii="Times New Roman" w:hAnsi="Times New Roman" w:cs="Times New Roman"/>
          <w:i/>
          <w:iCs/>
          <w:sz w:val="24"/>
          <w:szCs w:val="24"/>
          <w:shd w:val="clear" w:color="auto" w:fill="FFFFFF"/>
        </w:rPr>
        <w:tab/>
        <w:t>psychodynamic approaches to psychopathology</w:t>
      </w:r>
      <w:r w:rsidRPr="002379B9">
        <w:rPr>
          <w:rFonts w:ascii="Times New Roman" w:hAnsi="Times New Roman" w:cs="Times New Roman"/>
          <w:sz w:val="24"/>
          <w:szCs w:val="24"/>
          <w:shd w:val="clear" w:color="auto" w:fill="FFFFFF"/>
        </w:rPr>
        <w:t xml:space="preserve">. Guilford Publications </w:t>
      </w:r>
    </w:p>
    <w:p w:rsidR="00A03FCE" w:rsidRPr="002379B9" w:rsidRDefault="0059145A" w:rsidP="00316175">
      <w:pPr>
        <w:spacing w:after="0" w:line="480" w:lineRule="auto"/>
        <w:contextualSpacing/>
        <w:rPr>
          <w:rFonts w:ascii="Times New Roman" w:hAnsi="Times New Roman" w:cs="Times New Roman"/>
          <w:sz w:val="24"/>
          <w:szCs w:val="24"/>
          <w:shd w:val="clear" w:color="auto" w:fill="FFFFFF"/>
        </w:rPr>
      </w:pPr>
      <w:r w:rsidRPr="002379B9">
        <w:rPr>
          <w:rFonts w:ascii="Times New Roman" w:hAnsi="Times New Roman" w:cs="Times New Roman"/>
          <w:sz w:val="24"/>
          <w:szCs w:val="24"/>
          <w:shd w:val="clear" w:color="auto" w:fill="FFFFFF"/>
        </w:rPr>
        <w:t>Magnusson, D. (2015). </w:t>
      </w:r>
      <w:r w:rsidRPr="002379B9">
        <w:rPr>
          <w:rFonts w:ascii="Times New Roman" w:hAnsi="Times New Roman" w:cs="Times New Roman"/>
          <w:i/>
          <w:iCs/>
          <w:sz w:val="24"/>
          <w:szCs w:val="24"/>
          <w:shd w:val="clear" w:color="auto" w:fill="FFFFFF"/>
        </w:rPr>
        <w:t>Individual Development from an Intera</w:t>
      </w:r>
      <w:r w:rsidR="00822C61" w:rsidRPr="002379B9">
        <w:rPr>
          <w:rFonts w:ascii="Times New Roman" w:hAnsi="Times New Roman" w:cs="Times New Roman"/>
          <w:i/>
          <w:iCs/>
          <w:sz w:val="24"/>
          <w:szCs w:val="24"/>
          <w:shd w:val="clear" w:color="auto" w:fill="FFFFFF"/>
        </w:rPr>
        <w:t>ctional Perspective (Psychology</w:t>
      </w:r>
      <w:r w:rsidR="00822C61" w:rsidRPr="002379B9">
        <w:rPr>
          <w:rFonts w:ascii="Times New Roman" w:hAnsi="Times New Roman" w:cs="Times New Roman"/>
          <w:i/>
          <w:iCs/>
          <w:sz w:val="24"/>
          <w:szCs w:val="24"/>
          <w:shd w:val="clear" w:color="auto" w:fill="FFFFFF"/>
        </w:rPr>
        <w:tab/>
      </w:r>
      <w:r w:rsidRPr="002379B9">
        <w:rPr>
          <w:rFonts w:ascii="Times New Roman" w:hAnsi="Times New Roman" w:cs="Times New Roman"/>
          <w:i/>
          <w:iCs/>
          <w:sz w:val="24"/>
          <w:szCs w:val="24"/>
          <w:shd w:val="clear" w:color="auto" w:fill="FFFFFF"/>
        </w:rPr>
        <w:t>Revivals): A Longitudinal Study</w:t>
      </w:r>
      <w:r w:rsidRPr="002379B9">
        <w:rPr>
          <w:rFonts w:ascii="Times New Roman" w:hAnsi="Times New Roman" w:cs="Times New Roman"/>
          <w:sz w:val="24"/>
          <w:szCs w:val="24"/>
          <w:shd w:val="clear" w:color="auto" w:fill="FFFFFF"/>
        </w:rPr>
        <w:t>. Psychology Press.</w:t>
      </w:r>
    </w:p>
    <w:p w:rsidR="0059145A" w:rsidRPr="002379B9" w:rsidRDefault="0059145A" w:rsidP="00316175">
      <w:pPr>
        <w:spacing w:after="0" w:line="480" w:lineRule="auto"/>
        <w:contextualSpacing/>
        <w:rPr>
          <w:rFonts w:ascii="Times New Roman" w:hAnsi="Times New Roman" w:cs="Times New Roman"/>
          <w:sz w:val="24"/>
          <w:szCs w:val="24"/>
          <w:shd w:val="clear" w:color="auto" w:fill="FFFFFF"/>
        </w:rPr>
      </w:pPr>
      <w:r w:rsidRPr="002379B9">
        <w:rPr>
          <w:rFonts w:ascii="Times New Roman" w:hAnsi="Times New Roman" w:cs="Times New Roman"/>
          <w:sz w:val="24"/>
          <w:szCs w:val="24"/>
          <w:shd w:val="clear" w:color="auto" w:fill="FFFFFF"/>
        </w:rPr>
        <w:t>Sloan, T. (2018). </w:t>
      </w:r>
      <w:r w:rsidRPr="002379B9">
        <w:rPr>
          <w:rFonts w:ascii="Times New Roman" w:hAnsi="Times New Roman" w:cs="Times New Roman"/>
          <w:i/>
          <w:iCs/>
          <w:sz w:val="24"/>
          <w:szCs w:val="24"/>
          <w:shd w:val="clear" w:color="auto" w:fill="FFFFFF"/>
        </w:rPr>
        <w:t>Life choices: Understanding dilemmas and decisions</w:t>
      </w:r>
      <w:r w:rsidRPr="002379B9">
        <w:rPr>
          <w:rFonts w:ascii="Times New Roman" w:hAnsi="Times New Roman" w:cs="Times New Roman"/>
          <w:sz w:val="24"/>
          <w:szCs w:val="24"/>
          <w:shd w:val="clear" w:color="auto" w:fill="FFFFFF"/>
        </w:rPr>
        <w:t>. Routledge.</w:t>
      </w:r>
    </w:p>
    <w:p w:rsidR="0059145A" w:rsidRPr="002379B9" w:rsidRDefault="0059145A" w:rsidP="00316175">
      <w:pPr>
        <w:spacing w:after="0" w:line="480" w:lineRule="auto"/>
        <w:contextualSpacing/>
        <w:rPr>
          <w:rFonts w:ascii="Times New Roman" w:hAnsi="Times New Roman" w:cs="Times New Roman"/>
          <w:sz w:val="24"/>
          <w:szCs w:val="24"/>
          <w:shd w:val="clear" w:color="auto" w:fill="FFFFFF"/>
        </w:rPr>
      </w:pPr>
      <w:r w:rsidRPr="002379B9">
        <w:rPr>
          <w:rFonts w:ascii="Times New Roman" w:hAnsi="Times New Roman" w:cs="Times New Roman"/>
          <w:sz w:val="24"/>
          <w:szCs w:val="24"/>
          <w:shd w:val="clear" w:color="auto" w:fill="FFFFFF"/>
        </w:rPr>
        <w:t xml:space="preserve">Thines, G. (2015). Phenomenology and the science </w:t>
      </w:r>
      <w:r w:rsidR="00822C61" w:rsidRPr="002379B9">
        <w:rPr>
          <w:rFonts w:ascii="Times New Roman" w:hAnsi="Times New Roman" w:cs="Times New Roman"/>
          <w:sz w:val="24"/>
          <w:szCs w:val="24"/>
          <w:shd w:val="clear" w:color="auto" w:fill="FFFFFF"/>
        </w:rPr>
        <w:t>of behavior: An historical and</w:t>
      </w:r>
      <w:r w:rsidR="00822C61" w:rsidRPr="002379B9">
        <w:rPr>
          <w:rFonts w:ascii="Times New Roman" w:hAnsi="Times New Roman" w:cs="Times New Roman"/>
          <w:sz w:val="24"/>
          <w:szCs w:val="24"/>
          <w:shd w:val="clear" w:color="auto" w:fill="FFFFFF"/>
        </w:rPr>
        <w:tab/>
      </w:r>
      <w:r w:rsidRPr="002379B9">
        <w:rPr>
          <w:rFonts w:ascii="Times New Roman" w:hAnsi="Times New Roman" w:cs="Times New Roman"/>
          <w:sz w:val="24"/>
          <w:szCs w:val="24"/>
          <w:shd w:val="clear" w:color="auto" w:fill="FFFFFF"/>
        </w:rPr>
        <w:t>epistemological approach.</w:t>
      </w:r>
    </w:p>
    <w:p w:rsidR="00822C61" w:rsidRPr="002379B9" w:rsidRDefault="00822C61">
      <w:pPr>
        <w:spacing w:line="480" w:lineRule="auto"/>
        <w:rPr>
          <w:rFonts w:ascii="Times New Roman" w:hAnsi="Times New Roman" w:cs="Times New Roman"/>
          <w:sz w:val="24"/>
          <w:szCs w:val="24"/>
        </w:rPr>
      </w:pPr>
    </w:p>
    <w:sectPr w:rsidR="00822C61" w:rsidRPr="002379B9" w:rsidSect="00822C6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2E51" w:rsidRDefault="00B32E51" w:rsidP="00822C61">
      <w:pPr>
        <w:spacing w:after="0" w:line="240" w:lineRule="auto"/>
      </w:pPr>
      <w:r>
        <w:separator/>
      </w:r>
    </w:p>
  </w:endnote>
  <w:endnote w:type="continuationSeparator" w:id="0">
    <w:p w:rsidR="00B32E51" w:rsidRDefault="00B32E51" w:rsidP="00822C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2E51" w:rsidRDefault="00B32E51" w:rsidP="00822C61">
      <w:pPr>
        <w:spacing w:after="0" w:line="240" w:lineRule="auto"/>
      </w:pPr>
      <w:r>
        <w:separator/>
      </w:r>
    </w:p>
  </w:footnote>
  <w:footnote w:type="continuationSeparator" w:id="0">
    <w:p w:rsidR="00B32E51" w:rsidRDefault="00B32E51" w:rsidP="00822C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435E" w:rsidRPr="00822C61" w:rsidRDefault="0092435E" w:rsidP="00822C61">
    <w:pPr>
      <w:pStyle w:val="Header"/>
      <w:spacing w:line="480" w:lineRule="auto"/>
      <w:jc w:val="right"/>
      <w:rPr>
        <w:rFonts w:ascii="Times New Roman" w:hAnsi="Times New Roman" w:cs="Times New Roman"/>
      </w:rPr>
    </w:pPr>
    <w:r w:rsidRPr="00822C61">
      <w:rPr>
        <w:rFonts w:ascii="Times New Roman" w:hAnsi="Times New Roman" w:cs="Times New Roman"/>
        <w:sz w:val="24"/>
        <w:szCs w:val="24"/>
      </w:rPr>
      <w:t>OBAMA PSYCHOBIOGRAPHY</w:t>
    </w:r>
    <w:r w:rsidRPr="00822C61">
      <w:rPr>
        <w:rFonts w:ascii="Times New Roman" w:hAnsi="Times New Roman" w:cs="Times New Roman"/>
      </w:rPr>
      <w:t xml:space="preserve"> </w:t>
    </w:r>
    <w:r w:rsidRPr="00822C61">
      <w:rPr>
        <w:rFonts w:ascii="Times New Roman" w:hAnsi="Times New Roman" w:cs="Times New Roman"/>
      </w:rPr>
      <w:tab/>
    </w:r>
    <w:r w:rsidRPr="00822C61">
      <w:rPr>
        <w:rFonts w:ascii="Times New Roman" w:hAnsi="Times New Roman" w:cs="Times New Roman"/>
      </w:rPr>
      <w:tab/>
    </w:r>
    <w:sdt>
      <w:sdtPr>
        <w:rPr>
          <w:rFonts w:ascii="Times New Roman" w:hAnsi="Times New Roman" w:cs="Times New Roman"/>
        </w:rPr>
        <w:id w:val="35037578"/>
        <w:docPartObj>
          <w:docPartGallery w:val="Page Numbers (Top of Page)"/>
          <w:docPartUnique/>
        </w:docPartObj>
      </w:sdtPr>
      <w:sdtEndPr/>
      <w:sdtContent>
        <w:r w:rsidR="009A617D" w:rsidRPr="00822C61">
          <w:rPr>
            <w:rFonts w:ascii="Times New Roman" w:hAnsi="Times New Roman" w:cs="Times New Roman"/>
          </w:rPr>
          <w:fldChar w:fldCharType="begin"/>
        </w:r>
        <w:r w:rsidRPr="00822C61">
          <w:rPr>
            <w:rFonts w:ascii="Times New Roman" w:hAnsi="Times New Roman" w:cs="Times New Roman"/>
          </w:rPr>
          <w:instrText xml:space="preserve"> PAGE   \* MERGEFORMAT </w:instrText>
        </w:r>
        <w:r w:rsidR="009A617D" w:rsidRPr="00822C61">
          <w:rPr>
            <w:rFonts w:ascii="Times New Roman" w:hAnsi="Times New Roman" w:cs="Times New Roman"/>
          </w:rPr>
          <w:fldChar w:fldCharType="separate"/>
        </w:r>
        <w:r w:rsidR="00316175">
          <w:rPr>
            <w:rFonts w:ascii="Times New Roman" w:hAnsi="Times New Roman" w:cs="Times New Roman"/>
            <w:noProof/>
          </w:rPr>
          <w:t>2</w:t>
        </w:r>
        <w:r w:rsidR="009A617D" w:rsidRPr="00822C61">
          <w:rPr>
            <w:rFonts w:ascii="Times New Roman" w:hAnsi="Times New Roman" w:cs="Times New Roman"/>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435E" w:rsidRPr="00822C61" w:rsidRDefault="0092435E" w:rsidP="00822C61">
    <w:pPr>
      <w:pStyle w:val="Header"/>
      <w:spacing w:line="480" w:lineRule="auto"/>
      <w:jc w:val="right"/>
      <w:rPr>
        <w:rFonts w:ascii="Times New Roman" w:hAnsi="Times New Roman" w:cs="Times New Roman"/>
        <w:sz w:val="24"/>
        <w:szCs w:val="24"/>
      </w:rPr>
    </w:pPr>
    <w:r w:rsidRPr="00822C61">
      <w:rPr>
        <w:rFonts w:ascii="Times New Roman" w:hAnsi="Times New Roman" w:cs="Times New Roman"/>
        <w:sz w:val="24"/>
        <w:szCs w:val="24"/>
      </w:rPr>
      <w:t>Running Head: OBAMA PSYCHOBIOGRAP</w:t>
    </w:r>
    <w:r>
      <w:rPr>
        <w:rFonts w:ascii="Times New Roman" w:hAnsi="Times New Roman" w:cs="Times New Roman"/>
        <w:sz w:val="24"/>
        <w:szCs w:val="24"/>
      </w:rPr>
      <w:t>H</w:t>
    </w:r>
    <w:r w:rsidRPr="00822C61">
      <w:rPr>
        <w:rFonts w:ascii="Times New Roman" w:hAnsi="Times New Roman" w:cs="Times New Roman"/>
        <w:sz w:val="24"/>
        <w:szCs w:val="24"/>
      </w:rPr>
      <w:t>Y</w:t>
    </w:r>
    <w:r w:rsidRPr="00822C61">
      <w:rPr>
        <w:rFonts w:ascii="Times New Roman" w:hAnsi="Times New Roman" w:cs="Times New Roman"/>
        <w:sz w:val="24"/>
        <w:szCs w:val="24"/>
      </w:rPr>
      <w:tab/>
    </w:r>
    <w:r w:rsidRPr="00822C61">
      <w:rPr>
        <w:rFonts w:ascii="Times New Roman" w:hAnsi="Times New Roman" w:cs="Times New Roman"/>
        <w:sz w:val="24"/>
        <w:szCs w:val="24"/>
      </w:rPr>
      <w:tab/>
    </w:r>
    <w:sdt>
      <w:sdtPr>
        <w:rPr>
          <w:rFonts w:ascii="Times New Roman" w:hAnsi="Times New Roman" w:cs="Times New Roman"/>
          <w:sz w:val="24"/>
          <w:szCs w:val="24"/>
        </w:rPr>
        <w:id w:val="35037516"/>
        <w:docPartObj>
          <w:docPartGallery w:val="Page Numbers (Top of Page)"/>
          <w:docPartUnique/>
        </w:docPartObj>
      </w:sdtPr>
      <w:sdtEndPr/>
      <w:sdtContent>
        <w:r w:rsidR="009A617D" w:rsidRPr="00822C61">
          <w:rPr>
            <w:rFonts w:ascii="Times New Roman" w:hAnsi="Times New Roman" w:cs="Times New Roman"/>
            <w:sz w:val="24"/>
            <w:szCs w:val="24"/>
          </w:rPr>
          <w:fldChar w:fldCharType="begin"/>
        </w:r>
        <w:r w:rsidRPr="00822C61">
          <w:rPr>
            <w:rFonts w:ascii="Times New Roman" w:hAnsi="Times New Roman" w:cs="Times New Roman"/>
            <w:sz w:val="24"/>
            <w:szCs w:val="24"/>
          </w:rPr>
          <w:instrText xml:space="preserve"> PAGE   \* MERGEFORMAT </w:instrText>
        </w:r>
        <w:r w:rsidR="009A617D" w:rsidRPr="00822C61">
          <w:rPr>
            <w:rFonts w:ascii="Times New Roman" w:hAnsi="Times New Roman" w:cs="Times New Roman"/>
            <w:sz w:val="24"/>
            <w:szCs w:val="24"/>
          </w:rPr>
          <w:fldChar w:fldCharType="separate"/>
        </w:r>
        <w:r w:rsidR="00B32E51">
          <w:rPr>
            <w:rFonts w:ascii="Times New Roman" w:hAnsi="Times New Roman" w:cs="Times New Roman"/>
            <w:noProof/>
            <w:sz w:val="24"/>
            <w:szCs w:val="24"/>
          </w:rPr>
          <w:t>1</w:t>
        </w:r>
        <w:r w:rsidR="009A617D" w:rsidRPr="00822C61">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dit="readOnly" w:enforcement="1" w:cryptProviderType="rsaFull" w:cryptAlgorithmClass="hash" w:cryptAlgorithmType="typeAny" w:cryptAlgorithmSid="4" w:cryptSpinCount="100000" w:hash="aRIszwLukJXlkK0gZJtwGPbhWOc=" w:salt="KugwCF65Xp+pmuuiEgI3NA=="/>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CB7F77"/>
    <w:rsid w:val="00063BD5"/>
    <w:rsid w:val="000753C8"/>
    <w:rsid w:val="00080DF8"/>
    <w:rsid w:val="00096DA8"/>
    <w:rsid w:val="00156D4F"/>
    <w:rsid w:val="001F2B96"/>
    <w:rsid w:val="0020096D"/>
    <w:rsid w:val="0020567D"/>
    <w:rsid w:val="002379B9"/>
    <w:rsid w:val="00316175"/>
    <w:rsid w:val="00323CD5"/>
    <w:rsid w:val="00351A49"/>
    <w:rsid w:val="00374081"/>
    <w:rsid w:val="003B1E33"/>
    <w:rsid w:val="003B654A"/>
    <w:rsid w:val="004463B9"/>
    <w:rsid w:val="004E6665"/>
    <w:rsid w:val="004F36C9"/>
    <w:rsid w:val="0053527A"/>
    <w:rsid w:val="00552AEA"/>
    <w:rsid w:val="0059145A"/>
    <w:rsid w:val="00606973"/>
    <w:rsid w:val="00685508"/>
    <w:rsid w:val="00690F0E"/>
    <w:rsid w:val="00705CBF"/>
    <w:rsid w:val="00707A11"/>
    <w:rsid w:val="00716B38"/>
    <w:rsid w:val="00723063"/>
    <w:rsid w:val="007D4E24"/>
    <w:rsid w:val="00822C61"/>
    <w:rsid w:val="008D6EF7"/>
    <w:rsid w:val="008E3F32"/>
    <w:rsid w:val="0092435E"/>
    <w:rsid w:val="009840F3"/>
    <w:rsid w:val="009A617D"/>
    <w:rsid w:val="009C6A73"/>
    <w:rsid w:val="009F2F31"/>
    <w:rsid w:val="00A03FCE"/>
    <w:rsid w:val="00A93E02"/>
    <w:rsid w:val="00AA4DD1"/>
    <w:rsid w:val="00AF710D"/>
    <w:rsid w:val="00B32E51"/>
    <w:rsid w:val="00C312E6"/>
    <w:rsid w:val="00C534C7"/>
    <w:rsid w:val="00CA69A4"/>
    <w:rsid w:val="00CB7F77"/>
    <w:rsid w:val="00CF01C6"/>
    <w:rsid w:val="00EB4C15"/>
    <w:rsid w:val="00EC27D4"/>
    <w:rsid w:val="00F34F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1E3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2C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2C61"/>
  </w:style>
  <w:style w:type="paragraph" w:styleId="Footer">
    <w:name w:val="footer"/>
    <w:basedOn w:val="Normal"/>
    <w:link w:val="FooterChar"/>
    <w:uiPriority w:val="99"/>
    <w:semiHidden/>
    <w:unhideWhenUsed/>
    <w:rsid w:val="00822C6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22C6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1451</Words>
  <Characters>8271</Characters>
  <Application>Microsoft Office Word</Application>
  <DocSecurity>8</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2019-04-24T07:59:00Z</dcterms:created>
  <dcterms:modified xsi:type="dcterms:W3CDTF">2019-04-24T07:59:00Z</dcterms:modified>
</cp:coreProperties>
</file>